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both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（附件2）      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>废旧物资竞价</w:t>
      </w:r>
      <w:r>
        <w:rPr>
          <w:rFonts w:hint="eastAsia" w:ascii="宋体" w:hAnsi="宋体"/>
        </w:rPr>
        <w:t>报价表</w:t>
      </w:r>
    </w:p>
    <w:p>
      <w:pPr>
        <w:spacing w:line="520" w:lineRule="exact"/>
        <w:ind w:firstLine="55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                   </w:t>
      </w:r>
    </w:p>
    <w:tbl>
      <w:tblPr>
        <w:tblStyle w:val="3"/>
        <w:tblpPr w:leftFromText="180" w:rightFromText="180" w:vertAnchor="text" w:horzAnchor="margin" w:tblpXSpec="center" w:tblpY="-14"/>
        <w:tblOverlap w:val="nev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268"/>
        <w:gridCol w:w="4252"/>
        <w:gridCol w:w="1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tblCellSpacing w:w="0" w:type="dxa"/>
        </w:trPr>
        <w:tc>
          <w:tcPr>
            <w:tcW w:w="1008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4252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总价（元）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spacing w:line="520" w:lineRule="exact"/>
              <w:ind w:firstLine="55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tblCellSpacing w:w="0" w:type="dxa"/>
        </w:trPr>
        <w:tc>
          <w:tcPr>
            <w:tcW w:w="1008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瑞安市妇幼保健院废旧物资竞价出售</w:t>
            </w:r>
          </w:p>
        </w:tc>
        <w:tc>
          <w:tcPr>
            <w:tcW w:w="4252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小写：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大写：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spacing w:line="520" w:lineRule="exact"/>
              <w:ind w:firstLine="555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24"/>
          <w:szCs w:val="24"/>
        </w:rPr>
      </w:pPr>
    </w:p>
    <w:p>
      <w:pPr>
        <w:spacing w:line="520" w:lineRule="exact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备注：1、物品以现场实物为准。</w:t>
      </w:r>
    </w:p>
    <w:p>
      <w:pPr>
        <w:spacing w:line="520" w:lineRule="exact"/>
        <w:ind w:firstLine="3631" w:firstLineChars="1297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3911" w:firstLineChars="1397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3911" w:firstLineChars="1397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3911" w:firstLineChars="1397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2880" w:firstLineChars="120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投标人：（盖章）</w:t>
      </w:r>
    </w:p>
    <w:p>
      <w:pPr>
        <w:spacing w:line="52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法定代表人或授权代表（签字或盖章）：</w:t>
      </w:r>
    </w:p>
    <w:p>
      <w:pPr>
        <w:spacing w:line="520" w:lineRule="exact"/>
        <w:ind w:firstLine="5472" w:firstLineChars="22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2022年   月    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B765E"/>
    <w:multiLevelType w:val="multilevel"/>
    <w:tmpl w:val="6FDB765E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default" w:ascii="Arial" w:hAnsi="Arial" w:eastAsia="宋体"/>
        <w:b/>
        <w:i w:val="0"/>
        <w:sz w:val="3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default" w:ascii="Arial" w:hAnsi="Arial" w:eastAsia="宋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Arial" w:hAnsi="Arial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default" w:ascii="Arial" w:hAnsi="Arial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2IzNDhhMjRlZWVkN2Y4YzY2NGE4ODA4OTY4MjQifQ=="/>
  </w:docVars>
  <w:rsids>
    <w:rsidRoot w:val="00000000"/>
    <w:rsid w:val="5CEA40CD"/>
    <w:rsid w:val="6C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0</TotalTime>
  <ScaleCrop>false</ScaleCrop>
  <LinksUpToDate>false</LinksUpToDate>
  <CharactersWithSpaces>132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2022-11-23T02:16:00Z</dcterms:created>
  <dc:creator>Administrator</dc:creator>
  <cp:lastModifiedBy>大国崛起</cp:lastModifiedBy>
  <dcterms:modified xsi:type="dcterms:W3CDTF">2022-11-23T02:27:07Z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A5DFE491091846BE87C3059A95CA8A90</vt:lpwstr>
  </property>
</Properties>
</file>